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1D" w:rsidRPr="00DE474C" w:rsidRDefault="00085E1D" w:rsidP="00085E1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>
        <w:rPr>
          <w:rFonts w:ascii="Times New Roman" w:hAnsi="Times New Roman" w:cs="Times New Roman"/>
          <w:b/>
          <w:u w:val="single"/>
          <w:lang w:val="kk-KZ"/>
        </w:rPr>
        <w:t>Отдел научно экспертного с</w:t>
      </w:r>
      <w:r w:rsidRPr="00F91F8E">
        <w:rPr>
          <w:rFonts w:ascii="Times New Roman" w:hAnsi="Times New Roman" w:cs="Times New Roman"/>
          <w:b/>
          <w:u w:val="single"/>
          <w:lang w:val="kk-KZ"/>
        </w:rPr>
        <w:t>опровождения</w:t>
      </w:r>
      <w:r>
        <w:rPr>
          <w:rFonts w:ascii="Times New Roman" w:hAnsi="Times New Roman" w:cs="Times New Roman"/>
          <w:b/>
          <w:u w:val="single"/>
          <w:lang w:val="kk-KZ"/>
        </w:rPr>
        <w:t>.</w:t>
      </w:r>
    </w:p>
    <w:p w:rsidR="00085E1D" w:rsidRPr="00F91F8E" w:rsidRDefault="00085E1D" w:rsidP="00085E1D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Ғылыми-сараптамалық қолдау бөлімі</w:t>
      </w:r>
    </w:p>
    <w:tbl>
      <w:tblPr>
        <w:tblStyle w:val="a3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3509"/>
        <w:gridCol w:w="3685"/>
        <w:gridCol w:w="2694"/>
      </w:tblGrid>
      <w:tr w:rsidR="00085E1D" w:rsidRPr="00F91F8E" w:rsidTr="004D2868">
        <w:tc>
          <w:tcPr>
            <w:tcW w:w="697" w:type="dxa"/>
          </w:tcPr>
          <w:bookmarkEnd w:id="0"/>
          <w:p w:rsidR="00085E1D" w:rsidRPr="00202342" w:rsidRDefault="00085E1D" w:rsidP="004D2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09" w:type="dxa"/>
          </w:tcPr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Мамедова</w:t>
            </w:r>
          </w:p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Парида</w:t>
            </w:r>
          </w:p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Иманжановна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685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Ведущий эксперт</w:t>
            </w:r>
            <w:r>
              <w:rPr>
                <w:rFonts w:ascii="Times New Roman" w:hAnsi="Times New Roman" w:cs="Times New Roman"/>
                <w:lang w:val="kk-KZ"/>
              </w:rPr>
              <w:t>/ жетекші сарапшы (аналитик</w:t>
            </w:r>
            <w:r w:rsidRPr="00F91F8E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94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сот.8701 223 89 54</w:t>
            </w:r>
          </w:p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дом.45-94-29</w:t>
            </w:r>
          </w:p>
        </w:tc>
      </w:tr>
      <w:tr w:rsidR="00085E1D" w:rsidRPr="00F91F8E" w:rsidTr="004D2868">
        <w:tc>
          <w:tcPr>
            <w:tcW w:w="697" w:type="dxa"/>
          </w:tcPr>
          <w:p w:rsidR="00085E1D" w:rsidRPr="00202342" w:rsidRDefault="00085E1D" w:rsidP="004D2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09" w:type="dxa"/>
          </w:tcPr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Тапаева</w:t>
            </w:r>
          </w:p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Альбина</w:t>
            </w:r>
          </w:p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Маратовна</w:t>
            </w:r>
          </w:p>
        </w:tc>
        <w:tc>
          <w:tcPr>
            <w:tcW w:w="3685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Ведущий эксперт</w:t>
            </w:r>
            <w:r>
              <w:rPr>
                <w:rFonts w:ascii="Times New Roman" w:hAnsi="Times New Roman" w:cs="Times New Roman"/>
                <w:lang w:val="kk-KZ"/>
              </w:rPr>
              <w:t xml:space="preserve">/ жетекші сарапшы </w:t>
            </w:r>
            <w:r w:rsidRPr="00F91F8E">
              <w:rPr>
                <w:rFonts w:ascii="Times New Roman" w:hAnsi="Times New Roman" w:cs="Times New Roman"/>
                <w:lang w:val="kk-KZ"/>
              </w:rPr>
              <w:t>(межэтник)</w:t>
            </w:r>
          </w:p>
        </w:tc>
        <w:tc>
          <w:tcPr>
            <w:tcW w:w="2694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8777 584 07 88</w:t>
            </w:r>
          </w:p>
        </w:tc>
      </w:tr>
      <w:tr w:rsidR="00085E1D" w:rsidRPr="00F91F8E" w:rsidTr="004D2868">
        <w:tc>
          <w:tcPr>
            <w:tcW w:w="697" w:type="dxa"/>
          </w:tcPr>
          <w:p w:rsidR="00085E1D" w:rsidRPr="00202342" w:rsidRDefault="00085E1D" w:rsidP="004D2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509" w:type="dxa"/>
          </w:tcPr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Каншимбеков</w:t>
            </w:r>
          </w:p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Ербол</w:t>
            </w:r>
          </w:p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Бектурганович</w:t>
            </w:r>
          </w:p>
        </w:tc>
        <w:tc>
          <w:tcPr>
            <w:tcW w:w="3685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Ведущий эксперт</w:t>
            </w:r>
            <w:r>
              <w:rPr>
                <w:rFonts w:ascii="Times New Roman" w:hAnsi="Times New Roman" w:cs="Times New Roman"/>
                <w:lang w:val="kk-KZ"/>
              </w:rPr>
              <w:t>/ жетекші сарапшы (</w:t>
            </w:r>
            <w:r w:rsidRPr="00F91F8E">
              <w:rPr>
                <w:rFonts w:ascii="Times New Roman" w:hAnsi="Times New Roman" w:cs="Times New Roman"/>
                <w:lang w:val="kk-KZ"/>
              </w:rPr>
              <w:t>социолог)</w:t>
            </w:r>
          </w:p>
        </w:tc>
        <w:tc>
          <w:tcPr>
            <w:tcW w:w="2694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 8701 949 89 01</w:t>
            </w:r>
          </w:p>
        </w:tc>
      </w:tr>
      <w:tr w:rsidR="00085E1D" w:rsidRPr="00F91F8E" w:rsidTr="004D2868">
        <w:tc>
          <w:tcPr>
            <w:tcW w:w="697" w:type="dxa"/>
          </w:tcPr>
          <w:p w:rsidR="00085E1D" w:rsidRPr="00202342" w:rsidRDefault="00085E1D" w:rsidP="004D2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509" w:type="dxa"/>
          </w:tcPr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Джумабекова</w:t>
            </w:r>
          </w:p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Эльмира</w:t>
            </w:r>
          </w:p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Балгабаевна</w:t>
            </w:r>
          </w:p>
        </w:tc>
        <w:tc>
          <w:tcPr>
            <w:tcW w:w="3685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Ведущий эксперт</w:t>
            </w:r>
            <w:r>
              <w:rPr>
                <w:rFonts w:ascii="Times New Roman" w:hAnsi="Times New Roman" w:cs="Times New Roman"/>
                <w:lang w:val="kk-KZ"/>
              </w:rPr>
              <w:t xml:space="preserve">/ жетекші сарапшы </w:t>
            </w:r>
            <w:r w:rsidRPr="00F91F8E">
              <w:rPr>
                <w:rFonts w:ascii="Times New Roman" w:hAnsi="Times New Roman" w:cs="Times New Roman"/>
                <w:lang w:val="kk-KZ"/>
              </w:rPr>
              <w:t>(политолог)</w:t>
            </w:r>
          </w:p>
        </w:tc>
        <w:tc>
          <w:tcPr>
            <w:tcW w:w="2694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д.т. 43-73-12</w:t>
            </w:r>
          </w:p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8777 977 75 78</w:t>
            </w:r>
          </w:p>
        </w:tc>
      </w:tr>
      <w:tr w:rsidR="00085E1D" w:rsidRPr="00F91F8E" w:rsidTr="004D2868">
        <w:tc>
          <w:tcPr>
            <w:tcW w:w="697" w:type="dxa"/>
          </w:tcPr>
          <w:p w:rsidR="00085E1D" w:rsidRPr="00202342" w:rsidRDefault="00085E1D" w:rsidP="004D28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09" w:type="dxa"/>
          </w:tcPr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Кулиева</w:t>
            </w:r>
          </w:p>
          <w:p w:rsidR="00DE474C" w:rsidRDefault="00085E1D" w:rsidP="00DE474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Зарина</w:t>
            </w:r>
          </w:p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Махмудовна </w:t>
            </w:r>
          </w:p>
        </w:tc>
        <w:tc>
          <w:tcPr>
            <w:tcW w:w="3685" w:type="dxa"/>
          </w:tcPr>
          <w:p w:rsidR="00085E1D" w:rsidRPr="00F91F8E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Ведущий эксперт/ жетекші сарапшы (аналитик) </w:t>
            </w:r>
          </w:p>
        </w:tc>
        <w:tc>
          <w:tcPr>
            <w:tcW w:w="2694" w:type="dxa"/>
          </w:tcPr>
          <w:p w:rsidR="00085E1D" w:rsidRPr="00E74768" w:rsidRDefault="00085E1D" w:rsidP="00DE474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74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Сот.87757476975</w:t>
            </w:r>
          </w:p>
        </w:tc>
      </w:tr>
    </w:tbl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5"/>
    <w:rsid w:val="000238AB"/>
    <w:rsid w:val="00085E1D"/>
    <w:rsid w:val="006F695D"/>
    <w:rsid w:val="00D84A5B"/>
    <w:rsid w:val="00DC5E03"/>
    <w:rsid w:val="00DE474C"/>
    <w:rsid w:val="00E14625"/>
    <w:rsid w:val="00F3067E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2015-11-03T03:21:00Z</dcterms:created>
  <dcterms:modified xsi:type="dcterms:W3CDTF">2015-11-03T03:25:00Z</dcterms:modified>
</cp:coreProperties>
</file>