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F3" w:rsidRPr="00FB7BF3" w:rsidRDefault="00FB7BF3" w:rsidP="00FB7BF3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b/>
          <w:caps/>
          <w:sz w:val="28"/>
          <w:szCs w:val="28"/>
          <w:lang w:val="kk-KZ"/>
        </w:rPr>
        <w:t>Филиал Республиканского культурного центра уйгуров Казахстана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caps/>
          <w:sz w:val="28"/>
          <w:szCs w:val="28"/>
          <w:lang w:val="kk-KZ"/>
        </w:rPr>
      </w:pP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b/>
          <w:sz w:val="28"/>
          <w:szCs w:val="28"/>
          <w:lang w:val="kk-KZ"/>
        </w:rPr>
        <w:t xml:space="preserve">Историческая справка. </w:t>
      </w:r>
      <w:r w:rsidRPr="00FB7BF3">
        <w:rPr>
          <w:rFonts w:ascii="Arial Narrow" w:hAnsi="Arial Narrow" w:cs="Times New Roman"/>
          <w:sz w:val="28"/>
          <w:szCs w:val="28"/>
          <w:lang w:val="kk-KZ"/>
        </w:rPr>
        <w:t>Филиал Республиканского культурного центра уйгуров Казахстана в городе Астане считает началом своей официальной деятельности 12 сентября 2003 года. Председателем на сегодняшний день является Абдусаламов Рустам Абдусаламович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b/>
          <w:sz w:val="28"/>
          <w:szCs w:val="28"/>
          <w:lang w:val="kk-KZ"/>
        </w:rPr>
        <w:t xml:space="preserve">Цель – </w:t>
      </w:r>
      <w:r w:rsidRPr="00FB7BF3">
        <w:rPr>
          <w:rFonts w:ascii="Arial Narrow" w:eastAsia="Calibri" w:hAnsi="Arial Narrow" w:cs="Times New Roman"/>
          <w:sz w:val="28"/>
          <w:szCs w:val="28"/>
          <w:lang w:val="kk-KZ"/>
        </w:rPr>
        <w:t xml:space="preserve">сохранение этнической целостности, культуры, языка уйгуров и государственного языка, развитие самосознания, национальных традиций, обычаев уйгурского народа; </w:t>
      </w:r>
      <w:r w:rsidRPr="00FB7BF3">
        <w:rPr>
          <w:rFonts w:ascii="Arial Narrow" w:hAnsi="Arial Narrow"/>
          <w:sz w:val="28"/>
          <w:szCs w:val="28"/>
          <w:lang w:val="kk-KZ"/>
        </w:rPr>
        <w:t>участие в реализации, провозглашенной Президентом Республики Казахстан концепции идейной консолидации общества, укрепления гражданского согласия и гармонизации межэтнических отношений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b/>
          <w:sz w:val="28"/>
          <w:szCs w:val="28"/>
          <w:lang w:val="kk-KZ"/>
        </w:rPr>
        <w:t>Основные направления деятельности:</w:t>
      </w:r>
    </w:p>
    <w:p w:rsidR="00FB7BF3" w:rsidRPr="00FB7BF3" w:rsidRDefault="00FB7BF3" w:rsidP="00FB7B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shd w:val="clear" w:color="auto" w:fill="FFFFFF"/>
          <w:lang w:val="kk-KZ"/>
        </w:rPr>
      </w:pPr>
      <w:r w:rsidRPr="00FB7BF3">
        <w:rPr>
          <w:rFonts w:ascii="Arial Narrow" w:hAnsi="Arial Narrow"/>
          <w:sz w:val="28"/>
          <w:szCs w:val="28"/>
          <w:shd w:val="clear" w:color="auto" w:fill="FFFFFF"/>
          <w:lang w:val="kk-KZ"/>
        </w:rPr>
        <w:t xml:space="preserve">создание условий для более активного участия уйгуров, проживающих на территории Казахстана в общественной, социально-культурной жизни; </w:t>
      </w:r>
    </w:p>
    <w:p w:rsidR="00FB7BF3" w:rsidRPr="00FB7BF3" w:rsidRDefault="00FB7BF3" w:rsidP="00FB7B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FB7BF3">
        <w:rPr>
          <w:rFonts w:ascii="Arial Narrow" w:hAnsi="Arial Narrow"/>
          <w:sz w:val="28"/>
          <w:szCs w:val="28"/>
          <w:shd w:val="clear" w:color="auto" w:fill="FFFFFF"/>
          <w:lang w:val="kk-KZ"/>
        </w:rPr>
        <w:t>осуществление культурно-просветительской деятельности по сохранению и развитию национального  и государственного языка, культуры, обычаев, традиций уйгурского народа;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b/>
          <w:sz w:val="28"/>
          <w:szCs w:val="28"/>
          <w:lang w:val="kk-KZ"/>
        </w:rPr>
        <w:t>Ресурсная база.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sz w:val="28"/>
          <w:szCs w:val="28"/>
          <w:lang w:val="kk-KZ"/>
        </w:rPr>
        <w:t>В структуру уйгурского культурного центра входит: правление, Совет старейшин, молодежное крыло, женский совет, художественный коллектив.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sz w:val="28"/>
          <w:szCs w:val="28"/>
          <w:lang w:val="kk-KZ"/>
        </w:rPr>
        <w:t xml:space="preserve">В центре уделяется большое внимание работе с детьми и молодежью, оказывается помощь слабым и неимущим. 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sz w:val="28"/>
          <w:szCs w:val="28"/>
          <w:lang w:val="kk-KZ"/>
        </w:rPr>
        <w:t>В рамках деятельности молодежного крыла под председательством Махмудовой Наргиз проводятся совместные встречи молодежи, выезды на тренинги и обучения, организуются соревнования, различные сборы. Члены молодежного крыла принимают активное участие в реализации благотворительных и социальных проектов.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sz w:val="28"/>
          <w:szCs w:val="28"/>
          <w:lang w:val="kk-KZ"/>
        </w:rPr>
        <w:t>Для развития творческой самодеятельности создан художественный коллектив под руководством Турдыевой Гульбахрам.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b/>
          <w:sz w:val="28"/>
          <w:szCs w:val="28"/>
          <w:lang w:val="kk-KZ"/>
        </w:rPr>
        <w:t>Ключевые проекты.</w:t>
      </w:r>
      <w:r w:rsidRPr="00FB7BF3">
        <w:rPr>
          <w:rFonts w:ascii="Arial Narrow" w:hAnsi="Arial Narrow" w:cs="Times New Roman"/>
          <w:sz w:val="28"/>
          <w:szCs w:val="28"/>
          <w:lang w:val="kk-KZ"/>
        </w:rPr>
        <w:t xml:space="preserve"> С начала своего образования уйгурский центр всегда принимает участие в различных культурно-массовых мероприятиях города, фестивалях дружбы народа, празднованиях Дня столицы, праздника «Наурыз». 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bookmarkStart w:id="0" w:name="_GoBack"/>
      <w:bookmarkEnd w:id="0"/>
      <w:r w:rsidRPr="00FB7BF3">
        <w:rPr>
          <w:rFonts w:ascii="Arial Narrow" w:hAnsi="Arial Narrow" w:cs="Times New Roman"/>
          <w:b/>
          <w:sz w:val="28"/>
          <w:szCs w:val="28"/>
          <w:lang w:val="kk-KZ"/>
        </w:rPr>
        <w:t>Контакты:</w:t>
      </w:r>
    </w:p>
    <w:p w:rsidR="00FB7BF3" w:rsidRPr="00FB7BF3" w:rsidRDefault="00FB7BF3" w:rsidP="00FB7BF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FB7BF3">
        <w:rPr>
          <w:rFonts w:ascii="Arial Narrow" w:hAnsi="Arial Narrow" w:cs="Times New Roman"/>
          <w:sz w:val="28"/>
          <w:szCs w:val="28"/>
          <w:lang w:val="kk-KZ"/>
        </w:rPr>
        <w:t>Адрес: г. Астана, район Сарыарка, Пр.Победы, 119</w:t>
      </w:r>
    </w:p>
    <w:sectPr w:rsidR="00FB7BF3" w:rsidRPr="00FB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1E01"/>
    <w:multiLevelType w:val="hybridMultilevel"/>
    <w:tmpl w:val="EF5E9424"/>
    <w:lvl w:ilvl="0" w:tplc="35AC9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B"/>
    <w:rsid w:val="000238AB"/>
    <w:rsid w:val="0041362E"/>
    <w:rsid w:val="0054277B"/>
    <w:rsid w:val="00835883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5</cp:revision>
  <dcterms:created xsi:type="dcterms:W3CDTF">2015-07-21T10:07:00Z</dcterms:created>
  <dcterms:modified xsi:type="dcterms:W3CDTF">2015-08-26T06:35:00Z</dcterms:modified>
</cp:coreProperties>
</file>