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  <w:gridCol w:w="4419"/>
      </w:tblGrid>
      <w:tr w:rsidR="00C363B1" w:rsidTr="002240EE">
        <w:trPr>
          <w:trHeight w:val="9496"/>
        </w:trPr>
        <w:tc>
          <w:tcPr>
            <w:tcW w:w="5070" w:type="dxa"/>
          </w:tcPr>
          <w:p w:rsidR="00C363B1" w:rsidRPr="00C363B1" w:rsidRDefault="00C363B1" w:rsidP="006A6C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Депозитарий Ассамблеи народа Казахстана </w:t>
            </w:r>
            <w:proofErr w:type="spellStart"/>
            <w:r w:rsidRPr="00C363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 w:rsidRPr="00C363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.А</w:t>
            </w:r>
            <w:proofErr w:type="gramEnd"/>
            <w:r w:rsidRPr="00C363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лматы</w:t>
            </w:r>
            <w:proofErr w:type="spellEnd"/>
          </w:p>
          <w:p w:rsidR="00C363B1" w:rsidRPr="00C363B1" w:rsidRDefault="00C363B1" w:rsidP="006A6CE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63B1" w:rsidRPr="00C363B1" w:rsidRDefault="00C363B1" w:rsidP="006A6CE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14 сентября 2012 года в Национальной библиотеке Республики Казахстан при отделе «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Қазақстан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кітаптары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был организован Депозитарий Ассамблеи народа Казахстана города Алматы.</w:t>
            </w:r>
          </w:p>
          <w:p w:rsidR="00C363B1" w:rsidRPr="00C363B1" w:rsidRDefault="00C363B1" w:rsidP="006A6CE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Целью открытия Депозитария является формирование и популяризация фонда научных трудов, исследований казахстанских авторов в области межэтнических и межконфессиональных отношений.</w:t>
            </w:r>
          </w:p>
          <w:p w:rsidR="00C363B1" w:rsidRPr="00C363B1" w:rsidRDefault="00C363B1" w:rsidP="006A6CE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Идея создания Депозитария принадлежит Научно-экспертной группе, действующей при Ассамблее народа Казахстана города Алматы, базирующейся в Институте философии, политологии и религиоведения Министерства образования и науки РК, членами которой являются ученые научных и образовательных организаций - политологи, социологи, а также руководители этнокультурных объединений города Алматы. Членами Научно-экспертной группы было предложено сконцентрировать литературу, научные труды и другие документы по межэтническим вопросам в общедоступной библиотеке, с цел</w:t>
            </w:r>
            <w:r w:rsidR="00747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ью</w:t>
            </w: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расширения читательской аудитории.</w:t>
            </w:r>
          </w:p>
          <w:p w:rsidR="00C363B1" w:rsidRPr="00C363B1" w:rsidRDefault="00C363B1" w:rsidP="006A6CE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Депозитарий представляет постоянно действующую в открытом доступе выставку литературы из фондов Национальной библиотеки Республики Казахстан и материалы Ассамблеи народа Казахстана города Алматы.</w:t>
            </w:r>
          </w:p>
          <w:p w:rsidR="00C363B1" w:rsidRPr="00C363B1" w:rsidRDefault="00C363B1" w:rsidP="006A6CE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Фонд Депозитария представляет историю и современную жизнь 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казахстанцев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различных национальностей, материалы раскрывающие процессы депортации, их размещение, развитие духовной культуры, традиции, искусство, а также труды исследователей в области межэтнических и межконфессиональных отношений, художественные произведения известных казахстанских писателей, таких как 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Г.Бельгер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И.Шухов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И.Щеголихин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Н. Цой, 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А.Янушкевич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 др.</w:t>
            </w:r>
          </w:p>
          <w:p w:rsidR="002240EE" w:rsidRPr="002240EE" w:rsidRDefault="00C363B1" w:rsidP="002240EE">
            <w:pPr>
              <w:spacing w:line="0" w:lineRule="atLeast"/>
              <w:jc w:val="both"/>
              <w:rPr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Фонд Депозитария постоянно пополняется изданиями, </w:t>
            </w:r>
            <w:proofErr w:type="gram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proofErr w:type="gram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этнокультурными </w:t>
            </w:r>
          </w:p>
        </w:tc>
        <w:tc>
          <w:tcPr>
            <w:tcW w:w="5244" w:type="dxa"/>
          </w:tcPr>
          <w:p w:rsidR="00C363B1" w:rsidRPr="00C363B1" w:rsidRDefault="00C363B1" w:rsidP="006A6CEA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объединениями города Алматы, частными лицами, путем отбор новой литературы в отделе хранения фондов Национальной библиотеки РК.</w:t>
            </w:r>
          </w:p>
          <w:p w:rsidR="00C363B1" w:rsidRPr="00C363B1" w:rsidRDefault="00C363B1" w:rsidP="006A6CEA">
            <w:pPr>
              <w:spacing w:line="0" w:lineRule="atLeast"/>
              <w:jc w:val="both"/>
              <w:rPr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Проводятся мероприятия по популяризации фонда Депозитария: организуются тематические книжные выставки, посвященные государственным знаменательным праздникам Республики Казахстан, памятным и юбилейным датам известных казахстанских писателей.</w:t>
            </w:r>
          </w:p>
          <w:p w:rsidR="00C363B1" w:rsidRDefault="00C363B1" w:rsidP="006A6CEA">
            <w:r w:rsidRPr="00985081">
              <w:rPr>
                <w:noProof/>
              </w:rPr>
              <w:drawing>
                <wp:inline distT="0" distB="0" distL="0" distR="0" wp14:anchorId="55BA99C2" wp14:editId="72A97D91">
                  <wp:extent cx="3069207" cy="2441276"/>
                  <wp:effectExtent l="19050" t="0" r="0" b="0"/>
                  <wp:docPr id="1" name="Рисунок 1" descr="C:\Users\самсунг\AppData\Local\Microsoft\Windows\Temporary Internet Files\Content.Word\DSCN3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мсунг\AppData\Local\Microsoft\Windows\Temporary Internet Files\Content.Word\DSCN3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237" cy="244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3B1" w:rsidRDefault="00C363B1" w:rsidP="006A6CEA">
            <w:r w:rsidRPr="00985081">
              <w:rPr>
                <w:noProof/>
              </w:rPr>
              <w:drawing>
                <wp:inline distT="0" distB="0" distL="0" distR="0" wp14:anchorId="6B431890" wp14:editId="081233F1">
                  <wp:extent cx="3071004" cy="2720366"/>
                  <wp:effectExtent l="0" t="0" r="0" b="3810"/>
                  <wp:docPr id="2" name="Рисунок 10" descr="C:\Users\самсунг\AppData\Local\Microsoft\Windows\Temporary Internet Files\Content.Word\SAM_6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амсунг\AppData\Local\Microsoft\Windows\Temporary Internet Files\Content.Word\SAM_6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003" cy="272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</w:tcPr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Default="00C363B1" w:rsidP="006A6CEA">
            <w:pPr>
              <w:rPr>
                <w:rFonts w:ascii="Times New Roman" w:hAnsi="Times New Roman" w:cs="Times New Roman"/>
              </w:rPr>
            </w:pPr>
          </w:p>
          <w:p w:rsidR="00C363B1" w:rsidRPr="00C363B1" w:rsidRDefault="00C363B1" w:rsidP="006A6CEA">
            <w:pPr>
              <w:rPr>
                <w:rFonts w:ascii="Times New Roman" w:hAnsi="Times New Roman" w:cs="Times New Roman"/>
                <w:lang w:val="ru-RU"/>
              </w:rPr>
            </w:pPr>
            <w:r w:rsidRPr="00C363B1">
              <w:rPr>
                <w:rFonts w:ascii="Times New Roman" w:hAnsi="Times New Roman" w:cs="Times New Roman"/>
                <w:lang w:val="ru-RU"/>
              </w:rPr>
              <w:t xml:space="preserve">Секретариат Ассамблеи народа Казахстана </w:t>
            </w:r>
            <w:proofErr w:type="spellStart"/>
            <w:r w:rsidRPr="00C363B1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C363B1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C363B1">
              <w:rPr>
                <w:rFonts w:ascii="Times New Roman" w:hAnsi="Times New Roman" w:cs="Times New Roman"/>
                <w:lang w:val="ru-RU"/>
              </w:rPr>
              <w:t>лматы</w:t>
            </w:r>
            <w:proofErr w:type="spellEnd"/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363B1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C363B1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C363B1">
              <w:rPr>
                <w:rFonts w:ascii="Times New Roman" w:hAnsi="Times New Roman" w:cs="Times New Roman"/>
                <w:lang w:val="ru-RU"/>
              </w:rPr>
              <w:t>лматы</w:t>
            </w:r>
            <w:proofErr w:type="spellEnd"/>
            <w:r w:rsidRPr="00C363B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363B1">
              <w:rPr>
                <w:rFonts w:ascii="Times New Roman" w:hAnsi="Times New Roman" w:cs="Times New Roman"/>
                <w:lang w:val="ru-RU"/>
              </w:rPr>
              <w:t>пл.Республики</w:t>
            </w:r>
            <w:proofErr w:type="spellEnd"/>
            <w:r w:rsidRPr="00C363B1">
              <w:rPr>
                <w:rFonts w:ascii="Times New Roman" w:hAnsi="Times New Roman" w:cs="Times New Roman"/>
                <w:lang w:val="ru-RU"/>
              </w:rPr>
              <w:t>, 4</w:t>
            </w:r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+7 (727) 271-65-80</w:t>
            </w:r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63B1" w:rsidRPr="00122629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КГУ </w:t>
            </w:r>
            <w:r w:rsidRPr="00122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«Қоғамдық келісім» при аппарате Акима г.Алматы</w:t>
            </w:r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2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</w:t>
            </w: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пл.Республики</w:t>
            </w:r>
            <w:proofErr w:type="spellEnd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</w:t>
            </w:r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+7 (727) 232-42-31</w:t>
            </w:r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Депозитарий Ассамблеи </w:t>
            </w:r>
            <w:r w:rsidR="00E76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народа </w:t>
            </w:r>
            <w:bookmarkStart w:id="0" w:name="_GoBack"/>
            <w:bookmarkEnd w:id="0"/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Казахстана</w:t>
            </w:r>
          </w:p>
          <w:p w:rsidR="00C363B1" w:rsidRPr="00C363B1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3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Национальная библиотека Республики Казахстан</w:t>
            </w:r>
          </w:p>
          <w:p w:rsidR="00C363B1" w:rsidRPr="00122629" w:rsidRDefault="00C363B1" w:rsidP="006A6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262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proofErr w:type="gramEnd"/>
            <w:r w:rsidRPr="00122629">
              <w:rPr>
                <w:rFonts w:ascii="Times New Roman" w:hAnsi="Times New Roman" w:cs="Times New Roman"/>
                <w:sz w:val="20"/>
                <w:szCs w:val="20"/>
              </w:rPr>
              <w:t>. +7 (727) 272-31-30</w:t>
            </w:r>
          </w:p>
          <w:p w:rsidR="00C363B1" w:rsidRDefault="00C363B1" w:rsidP="006A6CEA"/>
        </w:tc>
      </w:tr>
    </w:tbl>
    <w:p w:rsidR="000238AB" w:rsidRDefault="000238AB"/>
    <w:sectPr w:rsidR="000238AB" w:rsidSect="00C363B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1"/>
    <w:rsid w:val="000238AB"/>
    <w:rsid w:val="002240EE"/>
    <w:rsid w:val="00747680"/>
    <w:rsid w:val="00C363B1"/>
    <w:rsid w:val="00E76A2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3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3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6</cp:revision>
  <dcterms:created xsi:type="dcterms:W3CDTF">2015-07-28T06:00:00Z</dcterms:created>
  <dcterms:modified xsi:type="dcterms:W3CDTF">2015-08-27T08:45:00Z</dcterms:modified>
</cp:coreProperties>
</file>